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3129E" w14:textId="40895963" w:rsidR="004F73C7" w:rsidRPr="004F73C7" w:rsidRDefault="004F73C7" w:rsidP="004F73C7">
      <w:pPr>
        <w:rPr>
          <w:sz w:val="40"/>
          <w:szCs w:val="40"/>
        </w:rPr>
      </w:pPr>
      <w:r w:rsidRPr="004F73C7">
        <w:rPr>
          <w:sz w:val="40"/>
          <w:szCs w:val="40"/>
        </w:rPr>
        <w:t>Plantlijst 441-460</w:t>
      </w:r>
      <w:r>
        <w:rPr>
          <w:sz w:val="40"/>
          <w:szCs w:val="40"/>
        </w:rPr>
        <w:t xml:space="preserve"> </w:t>
      </w:r>
      <w:r w:rsidRPr="004F73C7">
        <w:rPr>
          <w:sz w:val="40"/>
          <w:szCs w:val="40"/>
        </w:rPr>
        <w:t>Loofhoutgewassen</w:t>
      </w:r>
      <w:r>
        <w:rPr>
          <w:sz w:val="40"/>
          <w:szCs w:val="40"/>
        </w:rPr>
        <w:t xml:space="preserve"> Stoffels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4F73C7" w:rsidRPr="004F73C7" w14:paraId="7273B56E" w14:textId="6D293C6E" w:rsidTr="004F73C7">
        <w:tc>
          <w:tcPr>
            <w:tcW w:w="3823" w:type="dxa"/>
          </w:tcPr>
          <w:p w14:paraId="19266EC2" w14:textId="2E90313E" w:rsidR="004F73C7" w:rsidRPr="004F73C7" w:rsidRDefault="004F73C7" w:rsidP="00F64B0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F73C7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5386" w:type="dxa"/>
          </w:tcPr>
          <w:p w14:paraId="62004670" w14:textId="6CBDF10F" w:rsidR="004F73C7" w:rsidRPr="004F73C7" w:rsidRDefault="004F73C7" w:rsidP="00F64B09">
            <w:pPr>
              <w:rPr>
                <w:b/>
                <w:sz w:val="24"/>
                <w:szCs w:val="24"/>
              </w:rPr>
            </w:pPr>
            <w:r w:rsidRPr="004F73C7">
              <w:rPr>
                <w:b/>
                <w:sz w:val="24"/>
                <w:szCs w:val="24"/>
              </w:rPr>
              <w:t>Betekenis Latijnse soortnaam</w:t>
            </w:r>
          </w:p>
        </w:tc>
      </w:tr>
      <w:tr w:rsidR="004F73C7" w:rsidRPr="004F73C7" w14:paraId="78C4F9D1" w14:textId="3F9B27E8" w:rsidTr="004F73C7">
        <w:trPr>
          <w:trHeight w:val="567"/>
        </w:trPr>
        <w:tc>
          <w:tcPr>
            <w:tcW w:w="3823" w:type="dxa"/>
          </w:tcPr>
          <w:p w14:paraId="56D9B36B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campestre</w:t>
            </w:r>
          </w:p>
        </w:tc>
        <w:tc>
          <w:tcPr>
            <w:tcW w:w="5386" w:type="dxa"/>
          </w:tcPr>
          <w:p w14:paraId="3E56B45E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2E85958" w14:textId="1F523FC2" w:rsidTr="004F73C7">
        <w:trPr>
          <w:trHeight w:val="567"/>
        </w:trPr>
        <w:tc>
          <w:tcPr>
            <w:tcW w:w="3823" w:type="dxa"/>
          </w:tcPr>
          <w:p w14:paraId="37B0C0FC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cappadocicum</w:t>
            </w:r>
          </w:p>
        </w:tc>
        <w:tc>
          <w:tcPr>
            <w:tcW w:w="5386" w:type="dxa"/>
          </w:tcPr>
          <w:p w14:paraId="3164C580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43AA083" w14:textId="01F9990B" w:rsidTr="004F73C7">
        <w:trPr>
          <w:trHeight w:val="567"/>
        </w:trPr>
        <w:tc>
          <w:tcPr>
            <w:tcW w:w="3823" w:type="dxa"/>
          </w:tcPr>
          <w:p w14:paraId="76B8379E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negundo</w:t>
            </w:r>
          </w:p>
        </w:tc>
        <w:tc>
          <w:tcPr>
            <w:tcW w:w="5386" w:type="dxa"/>
          </w:tcPr>
          <w:p w14:paraId="5F70F0CB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4D90D377" w14:textId="0AD285A0" w:rsidTr="004F73C7">
        <w:trPr>
          <w:trHeight w:val="567"/>
        </w:trPr>
        <w:tc>
          <w:tcPr>
            <w:tcW w:w="3823" w:type="dxa"/>
          </w:tcPr>
          <w:p w14:paraId="282C7BA9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negundo ‘Flamingo’</w:t>
            </w:r>
          </w:p>
        </w:tc>
        <w:tc>
          <w:tcPr>
            <w:tcW w:w="5386" w:type="dxa"/>
          </w:tcPr>
          <w:p w14:paraId="495D087E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45BF5EC7" w14:textId="111B9A8D" w:rsidTr="004F73C7">
        <w:trPr>
          <w:trHeight w:val="567"/>
        </w:trPr>
        <w:tc>
          <w:tcPr>
            <w:tcW w:w="3823" w:type="dxa"/>
          </w:tcPr>
          <w:p w14:paraId="480D6A9A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platanoides</w:t>
            </w:r>
          </w:p>
        </w:tc>
        <w:tc>
          <w:tcPr>
            <w:tcW w:w="5386" w:type="dxa"/>
          </w:tcPr>
          <w:p w14:paraId="6B04BF5A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7A31D182" w14:textId="302DDF60" w:rsidTr="004F73C7">
        <w:trPr>
          <w:trHeight w:val="567"/>
        </w:trPr>
        <w:tc>
          <w:tcPr>
            <w:tcW w:w="3823" w:type="dxa"/>
          </w:tcPr>
          <w:p w14:paraId="59A3C10C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platanoides ‘Drummondii’</w:t>
            </w:r>
          </w:p>
        </w:tc>
        <w:tc>
          <w:tcPr>
            <w:tcW w:w="5386" w:type="dxa"/>
          </w:tcPr>
          <w:p w14:paraId="6ADF2D21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6C99781B" w14:textId="0ED3413A" w:rsidTr="004F73C7">
        <w:trPr>
          <w:trHeight w:val="567"/>
        </w:trPr>
        <w:tc>
          <w:tcPr>
            <w:tcW w:w="3823" w:type="dxa"/>
          </w:tcPr>
          <w:p w14:paraId="643F547F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platanoides ‘Faassen’s Black’</w:t>
            </w:r>
          </w:p>
        </w:tc>
        <w:tc>
          <w:tcPr>
            <w:tcW w:w="5386" w:type="dxa"/>
          </w:tcPr>
          <w:p w14:paraId="597A19D2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0A549B5" w14:textId="3C3D7FA1" w:rsidTr="004F73C7">
        <w:trPr>
          <w:trHeight w:val="567"/>
        </w:trPr>
        <w:tc>
          <w:tcPr>
            <w:tcW w:w="3823" w:type="dxa"/>
          </w:tcPr>
          <w:p w14:paraId="56A19A32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pseudoplatanus</w:t>
            </w:r>
          </w:p>
        </w:tc>
        <w:tc>
          <w:tcPr>
            <w:tcW w:w="5386" w:type="dxa"/>
          </w:tcPr>
          <w:p w14:paraId="1E56245F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71E3BD18" w14:textId="69BE2507" w:rsidTr="004F73C7">
        <w:trPr>
          <w:trHeight w:val="567"/>
        </w:trPr>
        <w:tc>
          <w:tcPr>
            <w:tcW w:w="3823" w:type="dxa"/>
          </w:tcPr>
          <w:p w14:paraId="30095A8E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pseudoplatanus ‘Leopoldii’</w:t>
            </w:r>
          </w:p>
        </w:tc>
        <w:tc>
          <w:tcPr>
            <w:tcW w:w="5386" w:type="dxa"/>
          </w:tcPr>
          <w:p w14:paraId="3E9F798D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7628C309" w14:textId="0706E14E" w:rsidTr="004F73C7">
        <w:trPr>
          <w:trHeight w:val="567"/>
        </w:trPr>
        <w:tc>
          <w:tcPr>
            <w:tcW w:w="3823" w:type="dxa"/>
          </w:tcPr>
          <w:p w14:paraId="48DA34CF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Acer saccharinum</w:t>
            </w:r>
          </w:p>
        </w:tc>
        <w:tc>
          <w:tcPr>
            <w:tcW w:w="5386" w:type="dxa"/>
          </w:tcPr>
          <w:p w14:paraId="2DFE20F7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6A4A11DF" w14:textId="09435CFB" w:rsidTr="004F73C7">
        <w:trPr>
          <w:trHeight w:val="567"/>
        </w:trPr>
        <w:tc>
          <w:tcPr>
            <w:tcW w:w="3823" w:type="dxa"/>
          </w:tcPr>
          <w:p w14:paraId="14CF284F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Actinidia chinensis</w:t>
            </w:r>
          </w:p>
        </w:tc>
        <w:tc>
          <w:tcPr>
            <w:tcW w:w="5386" w:type="dxa"/>
          </w:tcPr>
          <w:p w14:paraId="7852B3F7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30E163A5" w14:textId="17CF0012" w:rsidTr="004F73C7">
        <w:trPr>
          <w:trHeight w:val="567"/>
        </w:trPr>
        <w:tc>
          <w:tcPr>
            <w:tcW w:w="3823" w:type="dxa"/>
          </w:tcPr>
          <w:p w14:paraId="369C9A8A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Aesculus x carnea</w:t>
            </w:r>
          </w:p>
        </w:tc>
        <w:tc>
          <w:tcPr>
            <w:tcW w:w="5386" w:type="dxa"/>
          </w:tcPr>
          <w:p w14:paraId="7B427765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2DB9E2F6" w14:textId="3FEB5B1F" w:rsidTr="004F73C7">
        <w:trPr>
          <w:trHeight w:val="567"/>
        </w:trPr>
        <w:tc>
          <w:tcPr>
            <w:tcW w:w="3823" w:type="dxa"/>
          </w:tcPr>
          <w:p w14:paraId="51B87DAB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Aesculus parviflora</w:t>
            </w:r>
          </w:p>
        </w:tc>
        <w:tc>
          <w:tcPr>
            <w:tcW w:w="5386" w:type="dxa"/>
          </w:tcPr>
          <w:p w14:paraId="431390CC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CE15E06" w14:textId="60A6C876" w:rsidTr="004F73C7">
        <w:trPr>
          <w:trHeight w:val="567"/>
        </w:trPr>
        <w:tc>
          <w:tcPr>
            <w:tcW w:w="3823" w:type="dxa"/>
          </w:tcPr>
          <w:p w14:paraId="4F44C90A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Ailanthus altissima</w:t>
            </w:r>
          </w:p>
        </w:tc>
        <w:tc>
          <w:tcPr>
            <w:tcW w:w="5386" w:type="dxa"/>
          </w:tcPr>
          <w:p w14:paraId="79653559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29279389" w14:textId="3ABC9968" w:rsidTr="004F73C7">
        <w:trPr>
          <w:trHeight w:val="567"/>
        </w:trPr>
        <w:tc>
          <w:tcPr>
            <w:tcW w:w="3823" w:type="dxa"/>
          </w:tcPr>
          <w:p w14:paraId="0CE0DA69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Akebia quinata</w:t>
            </w:r>
          </w:p>
        </w:tc>
        <w:tc>
          <w:tcPr>
            <w:tcW w:w="5386" w:type="dxa"/>
          </w:tcPr>
          <w:p w14:paraId="70561135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D301245" w14:textId="30DF03B5" w:rsidTr="004F73C7">
        <w:trPr>
          <w:trHeight w:val="567"/>
        </w:trPr>
        <w:tc>
          <w:tcPr>
            <w:tcW w:w="3823" w:type="dxa"/>
          </w:tcPr>
          <w:p w14:paraId="6E53BABF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Alnus cordata</w:t>
            </w:r>
          </w:p>
        </w:tc>
        <w:tc>
          <w:tcPr>
            <w:tcW w:w="5386" w:type="dxa"/>
          </w:tcPr>
          <w:p w14:paraId="769E0E7E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38FAF102" w14:textId="289EEC83" w:rsidTr="004F73C7">
        <w:trPr>
          <w:trHeight w:val="567"/>
        </w:trPr>
        <w:tc>
          <w:tcPr>
            <w:tcW w:w="3823" w:type="dxa"/>
          </w:tcPr>
          <w:p w14:paraId="5839B5A9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Alnus incana</w:t>
            </w:r>
          </w:p>
        </w:tc>
        <w:tc>
          <w:tcPr>
            <w:tcW w:w="5386" w:type="dxa"/>
          </w:tcPr>
          <w:p w14:paraId="73E4376D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2FAD33F0" w14:textId="152F48A3" w:rsidTr="004F73C7">
        <w:trPr>
          <w:trHeight w:val="567"/>
        </w:trPr>
        <w:tc>
          <w:tcPr>
            <w:tcW w:w="3823" w:type="dxa"/>
          </w:tcPr>
          <w:p w14:paraId="0DFCA0B0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Alnus glutinosa</w:t>
            </w:r>
          </w:p>
        </w:tc>
        <w:tc>
          <w:tcPr>
            <w:tcW w:w="5386" w:type="dxa"/>
          </w:tcPr>
          <w:p w14:paraId="52024864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15CA1257" w14:textId="3CA0007E" w:rsidTr="004F73C7">
        <w:trPr>
          <w:trHeight w:val="567"/>
        </w:trPr>
        <w:tc>
          <w:tcPr>
            <w:tcW w:w="3823" w:type="dxa"/>
          </w:tcPr>
          <w:p w14:paraId="22AE5A47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Aralia elata</w:t>
            </w:r>
          </w:p>
        </w:tc>
        <w:tc>
          <w:tcPr>
            <w:tcW w:w="5386" w:type="dxa"/>
          </w:tcPr>
          <w:p w14:paraId="613FA548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  <w:tr w:rsidR="004F73C7" w:rsidRPr="004F73C7" w14:paraId="7D10D1D1" w14:textId="61B4AE3F" w:rsidTr="004F73C7">
        <w:trPr>
          <w:trHeight w:val="567"/>
        </w:trPr>
        <w:tc>
          <w:tcPr>
            <w:tcW w:w="3823" w:type="dxa"/>
          </w:tcPr>
          <w:p w14:paraId="042E3E18" w14:textId="77777777" w:rsidR="004F73C7" w:rsidRPr="004F73C7" w:rsidRDefault="004F73C7" w:rsidP="00F64B09">
            <w:pPr>
              <w:rPr>
                <w:sz w:val="24"/>
                <w:szCs w:val="24"/>
              </w:rPr>
            </w:pPr>
            <w:r w:rsidRPr="004F73C7">
              <w:rPr>
                <w:sz w:val="24"/>
                <w:szCs w:val="24"/>
              </w:rPr>
              <w:t>Aristolochia macrophylla</w:t>
            </w:r>
          </w:p>
        </w:tc>
        <w:tc>
          <w:tcPr>
            <w:tcW w:w="5386" w:type="dxa"/>
          </w:tcPr>
          <w:p w14:paraId="6B8D80B9" w14:textId="77777777" w:rsidR="004F73C7" w:rsidRPr="004F73C7" w:rsidRDefault="004F73C7" w:rsidP="00F64B09">
            <w:pPr>
              <w:rPr>
                <w:sz w:val="24"/>
                <w:szCs w:val="24"/>
              </w:rPr>
            </w:pPr>
          </w:p>
        </w:tc>
      </w:tr>
    </w:tbl>
    <w:p w14:paraId="2C5224B8" w14:textId="77777777" w:rsidR="004F73C7" w:rsidRPr="004F73C7" w:rsidRDefault="004F73C7" w:rsidP="006D1EC3">
      <w:pPr>
        <w:rPr>
          <w:sz w:val="24"/>
          <w:szCs w:val="24"/>
        </w:rPr>
      </w:pPr>
    </w:p>
    <w:p w14:paraId="3DA01767" w14:textId="77777777" w:rsidR="004F73C7" w:rsidRPr="004F73C7" w:rsidRDefault="004F73C7" w:rsidP="006D1EC3">
      <w:pPr>
        <w:rPr>
          <w:sz w:val="24"/>
          <w:szCs w:val="24"/>
        </w:rPr>
      </w:pPr>
    </w:p>
    <w:sectPr w:rsidR="004F73C7" w:rsidRPr="004F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C3"/>
    <w:rsid w:val="00225727"/>
    <w:rsid w:val="002828E2"/>
    <w:rsid w:val="004F73C7"/>
    <w:rsid w:val="006D1EC3"/>
    <w:rsid w:val="00B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E068"/>
  <w15:chartTrackingRefBased/>
  <w15:docId w15:val="{4B7E7754-836D-4491-842E-67DF151C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0135D-14C4-4F7B-B11F-1BF908E4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066EA-85A1-4724-A8DA-E8AB9806FD0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0313026-292D-441E-898E-7CFBE6F5A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2016-04-20T18:42:00Z</dcterms:created>
  <dcterms:modified xsi:type="dcterms:W3CDTF">2016-04-20T18:42:00Z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